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3" w:rsidRPr="00A311B3" w:rsidRDefault="00A311B3" w:rsidP="00A31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B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77C8" w:rsidRDefault="00A311B3" w:rsidP="00A31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B3">
        <w:rPr>
          <w:rFonts w:ascii="Times New Roman" w:hAnsi="Times New Roman" w:cs="Times New Roman"/>
          <w:b/>
          <w:sz w:val="28"/>
          <w:szCs w:val="28"/>
        </w:rPr>
        <w:t>о деятельности конкурсной (аттестационной) комиссии администрации муниципального образования «Чердаклинский район</w:t>
      </w:r>
    </w:p>
    <w:p w:rsidR="00A311B3" w:rsidRDefault="00A311B3" w:rsidP="00A31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B3" w:rsidRDefault="00A311B3" w:rsidP="00A31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 2014 года проведено 12 заседаний </w:t>
      </w:r>
      <w:r w:rsidRPr="00A311B3">
        <w:rPr>
          <w:rFonts w:ascii="Times New Roman" w:hAnsi="Times New Roman" w:cs="Times New Roman"/>
          <w:sz w:val="28"/>
          <w:szCs w:val="28"/>
        </w:rPr>
        <w:t>конкурсной (аттестационной) комиссии</w:t>
      </w:r>
      <w:r w:rsidRPr="00A3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1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1B3" w:rsidRDefault="00A311B3" w:rsidP="00A31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7 заседаний комиссии по проведению квалификационного экзамена на присвоение классного чина муниципальным служащим муниципального образования «Чердаклинский район». Первые и очередные классные чины присвоены 19 муниципальным служащим.</w:t>
      </w:r>
    </w:p>
    <w:p w:rsidR="00A311B3" w:rsidRPr="00A311B3" w:rsidRDefault="00A311B3" w:rsidP="00A31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5 заседаний комиссии по проведению конкурса на замещение вакантных должностей муниципальной службы в органах местного самоуправления муниципального образования «Чердаклинский район»</w:t>
      </w:r>
      <w:r w:rsidR="00DA0C9E">
        <w:rPr>
          <w:rFonts w:ascii="Times New Roman" w:hAnsi="Times New Roman" w:cs="Times New Roman"/>
          <w:sz w:val="28"/>
          <w:szCs w:val="28"/>
        </w:rPr>
        <w:t>,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которых приняло участие 9 граждан. По ито</w:t>
      </w:r>
      <w:r w:rsidR="00DA0C9E">
        <w:rPr>
          <w:rFonts w:ascii="Times New Roman" w:hAnsi="Times New Roman" w:cs="Times New Roman"/>
          <w:sz w:val="28"/>
          <w:szCs w:val="28"/>
        </w:rPr>
        <w:t xml:space="preserve">гам четырех конкурсов определены </w:t>
      </w:r>
      <w:r>
        <w:rPr>
          <w:rFonts w:ascii="Times New Roman" w:hAnsi="Times New Roman" w:cs="Times New Roman"/>
          <w:sz w:val="28"/>
          <w:szCs w:val="28"/>
        </w:rPr>
        <w:t>победите</w:t>
      </w:r>
      <w:r w:rsidR="00DA0C9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 один конкурс признан несостоявшимся.</w:t>
      </w:r>
    </w:p>
    <w:sectPr w:rsidR="00A311B3" w:rsidRPr="00A3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23"/>
    <w:rsid w:val="00304C23"/>
    <w:rsid w:val="005F77C8"/>
    <w:rsid w:val="00A311B3"/>
    <w:rsid w:val="00D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Михайлова СС</cp:lastModifiedBy>
  <cp:revision>2</cp:revision>
  <dcterms:created xsi:type="dcterms:W3CDTF">2014-10-21T07:23:00Z</dcterms:created>
  <dcterms:modified xsi:type="dcterms:W3CDTF">2014-10-21T07:35:00Z</dcterms:modified>
</cp:coreProperties>
</file>