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140"/>
        <w:jc w:val="center"/>
        <w:rPr>
          <w:rFonts w:ascii="Times New Roman" w:hAnsi="Times New Roman"/>
          <w:b/>
          <w:b/>
          <w:bCs/>
          <w:sz w:val="28"/>
          <w:szCs w:val="28"/>
        </w:rPr>
      </w:pPr>
      <w:r>
        <w:rPr>
          <w:rFonts w:ascii="Times New Roman" w:hAnsi="Times New Roman"/>
          <w:b/>
          <w:bCs/>
          <w:sz w:val="28"/>
          <w:szCs w:val="28"/>
        </w:rPr>
        <w:t xml:space="preserve">ПОЛОЖЕНИЕ </w:t>
      </w:r>
    </w:p>
    <w:p>
      <w:pPr>
        <w:pStyle w:val="Style18"/>
        <w:spacing w:before="0" w:after="140"/>
        <w:jc w:val="center"/>
        <w:rPr>
          <w:rFonts w:ascii="Times New Roman" w:hAnsi="Times New Roman"/>
          <w:b/>
          <w:b/>
          <w:bCs/>
          <w:sz w:val="28"/>
          <w:szCs w:val="28"/>
        </w:rPr>
      </w:pPr>
      <w:r>
        <w:rPr>
          <w:rFonts w:ascii="Times New Roman" w:hAnsi="Times New Roman"/>
          <w:b/>
          <w:bCs/>
          <w:sz w:val="28"/>
          <w:szCs w:val="28"/>
        </w:rPr>
        <w:t>о проведении ежегодного районного конкурса на лучший антикоррупционный буклет «Вместе победим коррупцию!»</w:t>
      </w:r>
    </w:p>
    <w:p>
      <w:pPr>
        <w:pStyle w:val="Style18"/>
        <w:spacing w:before="0" w:after="140"/>
        <w:jc w:val="center"/>
        <w:rPr>
          <w:rFonts w:ascii="Times New Roman" w:hAnsi="Times New Roman"/>
          <w:b/>
          <w:b/>
          <w:bCs/>
          <w:sz w:val="28"/>
          <w:szCs w:val="28"/>
        </w:rPr>
      </w:pPr>
      <w:r>
        <w:rPr>
          <w:rFonts w:ascii="Times New Roman" w:hAnsi="Times New Roman"/>
          <w:b/>
          <w:bCs/>
          <w:sz w:val="28"/>
          <w:szCs w:val="28"/>
        </w:rPr>
        <w:t>1. Общие положения</w:t>
      </w:r>
    </w:p>
    <w:p>
      <w:pPr>
        <w:pStyle w:val="Standard"/>
        <w:spacing w:before="0" w:after="140"/>
        <w:ind w:firstLine="709"/>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sz w:val="28"/>
          <w:szCs w:val="28"/>
          <w:shd w:fill="FFFFFF" w:val="clear"/>
        </w:rPr>
        <w:t xml:space="preserve">1.1) Настоящее Положение определяет организацию и сроки проведения ежегодного районного конкурса </w:t>
      </w:r>
      <w:r>
        <w:rPr>
          <w:rFonts w:eastAsia="Times New Roman" w:cs="Times New Roman" w:ascii="Times New Roman" w:hAnsi="Times New Roman"/>
          <w:b w:val="false"/>
          <w:bCs w:val="false"/>
          <w:i w:val="false"/>
          <w:iCs w:val="false"/>
          <w:color w:val="000000"/>
          <w:sz w:val="28"/>
          <w:szCs w:val="28"/>
          <w:shd w:fill="FFFFFF" w:val="clear"/>
        </w:rPr>
        <w:t>лучший антикоррупционный буклет «Вместе победим коррупцию!» (далее- Конкурс).</w:t>
      </w:r>
    </w:p>
    <w:p>
      <w:pPr>
        <w:pStyle w:val="Standard"/>
        <w:ind w:firstLine="709"/>
        <w:jc w:val="both"/>
        <w:rPr/>
      </w:pPr>
      <w:r>
        <w:rPr>
          <w:rFonts w:cs="Times New Roman" w:ascii="Times New Roman" w:hAnsi="Times New Roman"/>
          <w:color w:val="000000"/>
          <w:sz w:val="28"/>
          <w:szCs w:val="28"/>
        </w:rPr>
        <w:t>1.2) Организатором Конкурса является муниципальное учреждение администрация муниципального образования «Чердаклинский район» Ульяновской области.</w:t>
      </w:r>
    </w:p>
    <w:p>
      <w:pPr>
        <w:pStyle w:val="FORMATTEXT"/>
        <w:spacing w:before="0" w:after="140"/>
        <w:ind w:firstLine="709"/>
        <w:jc w:val="both"/>
        <w:rPr>
          <w:rFonts w:ascii="Times New Roman" w:hAnsi="Times New Roman"/>
          <w:b w:val="false"/>
          <w:b w:val="false"/>
          <w:bCs w:val="false"/>
          <w:sz w:val="28"/>
          <w:szCs w:val="28"/>
        </w:rPr>
      </w:pPr>
      <w:r>
        <w:rPr>
          <w:rFonts w:eastAsia="Times New Roman" w:cs="Times New Roman"/>
          <w:b w:val="false"/>
          <w:bCs w:val="false"/>
          <w:i w:val="false"/>
          <w:iCs w:val="false"/>
          <w:color w:val="000000"/>
          <w:sz w:val="28"/>
          <w:szCs w:val="28"/>
          <w:highlight w:val="white"/>
        </w:rPr>
        <w:t>1.3) Информация о проведении Конкурса и его итоги публикуются на официальном сайте  администрации муниципального образования «Чердаклинский район» Ульяновской области.</w:t>
      </w:r>
    </w:p>
    <w:p>
      <w:pPr>
        <w:pStyle w:val="FORMATTEXT"/>
        <w:spacing w:before="0" w:after="140"/>
        <w:ind w:firstLine="709"/>
        <w:jc w:val="both"/>
        <w:rPr>
          <w:rFonts w:eastAsia="Times New Roman" w:cs="Times New Roman"/>
          <w:i w:val="false"/>
          <w:i w:val="false"/>
          <w:iCs w:val="false"/>
          <w:color w:val="000000"/>
          <w:highlight w:val="white"/>
        </w:rPr>
      </w:pPr>
      <w:r>
        <w:rPr>
          <w:rFonts w:eastAsia="Times New Roman" w:cs="Times New Roman"/>
          <w:i w:val="false"/>
          <w:iCs w:val="false"/>
          <w:color w:val="000000"/>
          <w:highlight w:val="white"/>
        </w:rPr>
      </w:r>
    </w:p>
    <w:p>
      <w:pPr>
        <w:pStyle w:val="FORMATTEXT"/>
        <w:spacing w:before="0" w:after="140"/>
        <w:ind w:firstLine="709"/>
        <w:jc w:val="center"/>
        <w:rPr>
          <w:rFonts w:ascii="Times New Roman" w:hAnsi="Times New Roman"/>
          <w:b/>
          <w:b/>
          <w:bCs/>
          <w:sz w:val="28"/>
          <w:szCs w:val="28"/>
        </w:rPr>
      </w:pPr>
      <w:r>
        <w:rPr>
          <w:rFonts w:eastAsia="Times New Roman" w:cs="Times New Roman"/>
          <w:b/>
          <w:bCs/>
          <w:i w:val="false"/>
          <w:iCs w:val="false"/>
          <w:color w:val="000000"/>
          <w:sz w:val="28"/>
          <w:szCs w:val="28"/>
          <w:highlight w:val="white"/>
        </w:rPr>
        <w:t>2. Цели  конкурса</w:t>
      </w:r>
    </w:p>
    <w:p>
      <w:pPr>
        <w:pStyle w:val="Normal"/>
        <w:ind w:firstLine="709"/>
        <w:jc w:val="both"/>
        <w:rPr/>
      </w:pPr>
      <w:r>
        <w:rPr>
          <w:rFonts w:cs="Times New Roman" w:ascii="Times New Roman" w:hAnsi="Times New Roman"/>
          <w:color w:val="000000"/>
          <w:sz w:val="28"/>
          <w:szCs w:val="28"/>
        </w:rPr>
        <w:t>2.1) Воспитание у населения нетерпимого отношения к проявлениям коррупции через создание букл</w:t>
      </w:r>
      <w:r>
        <w:rPr>
          <w:rFonts w:cs="Times New Roman" w:ascii="Times New Roman" w:hAnsi="Times New Roman"/>
          <w:color w:val="000000"/>
          <w:sz w:val="28"/>
          <w:szCs w:val="28"/>
        </w:rPr>
        <w:t>е</w:t>
      </w:r>
      <w:r>
        <w:rPr>
          <w:rFonts w:cs="Times New Roman" w:ascii="Times New Roman" w:hAnsi="Times New Roman"/>
          <w:color w:val="000000"/>
          <w:sz w:val="28"/>
          <w:szCs w:val="28"/>
        </w:rPr>
        <w:t>тов антикоррупционной направленности на основе утверждения общечеловеческих ценностей, таких как нравственность, честность, милосердие, дружелюбие, патриотизм, толерантность.</w:t>
      </w:r>
    </w:p>
    <w:p>
      <w:pPr>
        <w:pStyle w:val="Normal"/>
        <w:tabs>
          <w:tab w:val="clear" w:pos="708"/>
          <w:tab w:val="left" w:pos="540" w:leader="none"/>
          <w:tab w:val="left" w:pos="720" w:leader="none"/>
        </w:tabs>
        <w:ind w:firstLine="709"/>
        <w:jc w:val="both"/>
        <w:rPr/>
      </w:pPr>
      <w:r>
        <w:rPr>
          <w:rFonts w:cs="Times New Roman" w:ascii="Times New Roman" w:hAnsi="Times New Roman"/>
          <w:color w:val="000000"/>
          <w:sz w:val="28"/>
          <w:szCs w:val="28"/>
        </w:rPr>
        <w:t>2.2) Стимулирование творческой и общественной деятельности населения, направленной на изучение проблем противодействия коррупции.</w:t>
      </w:r>
    </w:p>
    <w:p>
      <w:pPr>
        <w:pStyle w:val="Normal"/>
        <w:ind w:firstLine="709"/>
        <w:jc w:val="both"/>
        <w:rPr/>
      </w:pPr>
      <w:r>
        <w:rPr>
          <w:rFonts w:cs="Times New Roman" w:ascii="Times New Roman" w:hAnsi="Times New Roman"/>
          <w:color w:val="000000"/>
          <w:sz w:val="28"/>
          <w:szCs w:val="28"/>
        </w:rPr>
        <w:t>2.3) Популяризация государственной антикоррупционной политики, реализуемой в Российской Федерации, Ульяновской области и муниципальном образовании «Чердаклинский район» Ульяновской области.</w:t>
      </w:r>
    </w:p>
    <w:p>
      <w:pPr>
        <w:pStyle w:val="Normal"/>
        <w:tabs>
          <w:tab w:val="clear" w:pos="708"/>
          <w:tab w:val="left" w:pos="720" w:leader="none"/>
        </w:tabs>
        <w:spacing w:before="0" w:after="140"/>
        <w:ind w:firstLine="709"/>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sz w:val="28"/>
          <w:szCs w:val="28"/>
          <w:highlight w:val="white"/>
        </w:rPr>
        <w:t>2.4) Привлечение внимания населения к проблеме противодействия и борьбы с коррупцией в современном обществе.</w:t>
      </w:r>
    </w:p>
    <w:p>
      <w:pPr>
        <w:pStyle w:val="Normal"/>
        <w:tabs>
          <w:tab w:val="clear" w:pos="708"/>
          <w:tab w:val="left" w:pos="720" w:leader="none"/>
        </w:tabs>
        <w:spacing w:before="0" w:after="140"/>
        <w:ind w:firstLine="709"/>
        <w:jc w:val="both"/>
        <w:rPr>
          <w:rFonts w:ascii="Times New Roman" w:hAnsi="Times New Roman" w:eastAsia="Times New Roman" w:cs="Times New Roman"/>
          <w:i w:val="false"/>
          <w:i w:val="false"/>
          <w:iCs w:val="false"/>
          <w:color w:val="000000"/>
          <w:highlight w:val="white"/>
        </w:rPr>
      </w:pPr>
      <w:r>
        <w:rPr>
          <w:rFonts w:eastAsia="Times New Roman" w:cs="Times New Roman" w:ascii="Times New Roman" w:hAnsi="Times New Roman"/>
          <w:i w:val="false"/>
          <w:iCs w:val="false"/>
          <w:color w:val="000000"/>
          <w:highlight w:val="white"/>
        </w:rPr>
      </w:r>
    </w:p>
    <w:p>
      <w:pPr>
        <w:pStyle w:val="Normal"/>
        <w:tabs>
          <w:tab w:val="clear" w:pos="708"/>
          <w:tab w:val="left" w:pos="720" w:leader="none"/>
        </w:tabs>
        <w:spacing w:before="0" w:after="140"/>
        <w:ind w:firstLine="709"/>
        <w:jc w:val="center"/>
        <w:rPr>
          <w:rFonts w:ascii="Times New Roman" w:hAnsi="Times New Roman"/>
          <w:b/>
          <w:b/>
          <w:sz w:val="28"/>
          <w:szCs w:val="28"/>
        </w:rPr>
      </w:pPr>
      <w:r>
        <w:rPr>
          <w:rFonts w:eastAsia="Times New Roman" w:cs="Times New Roman" w:ascii="Times New Roman" w:hAnsi="Times New Roman"/>
          <w:b/>
          <w:bCs/>
          <w:i w:val="false"/>
          <w:iCs w:val="false"/>
          <w:color w:val="000000"/>
          <w:sz w:val="28"/>
          <w:szCs w:val="28"/>
          <w:highlight w:val="white"/>
        </w:rPr>
        <w:t>3.Порядок организации и проведения конкурса</w:t>
      </w:r>
    </w:p>
    <w:p>
      <w:pPr>
        <w:pStyle w:val="Normal"/>
        <w:widowControl/>
        <w:suppressAutoHyphens w:val="false"/>
        <w:spacing w:lineRule="atLeast" w:line="319"/>
        <w:ind w:firstLine="709"/>
        <w:jc w:val="both"/>
        <w:rPr/>
      </w:pPr>
      <w:r>
        <w:rPr>
          <w:rFonts w:eastAsia="Times New Roman" w:cs="Times New Roman" w:ascii="Times New Roman" w:hAnsi="Times New Roman"/>
          <w:color w:val="000000"/>
          <w:kern w:val="0"/>
          <w:sz w:val="28"/>
          <w:szCs w:val="28"/>
        </w:rPr>
        <w:t>3.1). Общее руководство проведением Конкурса осуществляется отделом общественных коммуникаций администрации муниципального образования «Чердаклинский район» Ульяновской области (далее - отдел общественных коммуникаций).</w:t>
      </w:r>
    </w:p>
    <w:p>
      <w:pPr>
        <w:pStyle w:val="Normal"/>
        <w:widowControl/>
        <w:suppressAutoHyphens w:val="false"/>
        <w:spacing w:lineRule="atLeast" w:line="319"/>
        <w:ind w:firstLine="709"/>
        <w:jc w:val="both"/>
        <w:rPr/>
      </w:pPr>
      <w:r>
        <w:rPr>
          <w:rFonts w:eastAsia="Times New Roman" w:cs="Times New Roman" w:ascii="Times New Roman" w:hAnsi="Times New Roman"/>
          <w:color w:val="000000"/>
          <w:kern w:val="0"/>
          <w:sz w:val="28"/>
          <w:szCs w:val="28"/>
        </w:rPr>
        <w:t>3.2). Отдел общественных коммуникаций обеспечивает:</w:t>
      </w:r>
    </w:p>
    <w:p>
      <w:pPr>
        <w:pStyle w:val="Normal"/>
        <w:widowControl/>
        <w:suppressAutoHyphens w:val="false"/>
        <w:spacing w:lineRule="atLeast" w:line="319"/>
        <w:ind w:firstLine="709"/>
        <w:jc w:val="both"/>
        <w:rPr/>
      </w:pPr>
      <w:r>
        <w:rPr>
          <w:rFonts w:eastAsia="Times New Roman" w:cs="Times New Roman" w:ascii="Times New Roman" w:hAnsi="Times New Roman"/>
          <w:color w:val="000000"/>
          <w:kern w:val="0"/>
          <w:sz w:val="28"/>
          <w:szCs w:val="28"/>
        </w:rPr>
        <w:t>3.2.1) широкую гласность проведения Конкурса;</w:t>
      </w:r>
    </w:p>
    <w:p>
      <w:pPr>
        <w:pStyle w:val="Standard"/>
        <w:ind w:firstLine="709"/>
        <w:jc w:val="both"/>
        <w:rPr/>
      </w:pPr>
      <w:r>
        <w:rPr>
          <w:rFonts w:eastAsia="Times New Roman" w:cs="Times New Roman" w:ascii="Times New Roman" w:hAnsi="Times New Roman"/>
          <w:color w:val="000000"/>
          <w:kern w:val="0"/>
          <w:sz w:val="28"/>
          <w:szCs w:val="28"/>
        </w:rPr>
        <w:t xml:space="preserve">3.2.2) организацию формирования комиссии по </w:t>
      </w:r>
      <w:r>
        <w:rPr>
          <w:rFonts w:cs="Times New Roman" w:ascii="Times New Roman" w:hAnsi="Times New Roman"/>
          <w:bCs/>
          <w:color w:val="000000"/>
          <w:sz w:val="28"/>
          <w:szCs w:val="28"/>
        </w:rPr>
        <w:t xml:space="preserve">проведению ежегодного районного </w:t>
      </w:r>
      <w:r>
        <w:rPr>
          <w:rFonts w:cs="Times New Roman" w:ascii="Times New Roman" w:hAnsi="Times New Roman"/>
          <w:b w:val="false"/>
          <w:bCs w:val="false"/>
          <w:color w:val="000000"/>
          <w:sz w:val="28"/>
          <w:szCs w:val="28"/>
        </w:rPr>
        <w:t xml:space="preserve">конкурса на лучший антикоррупционный буклет «Вместе победим коррупцию!» </w:t>
      </w:r>
      <w:r>
        <w:rPr>
          <w:rFonts w:eastAsia="Times New Roman" w:cs="Times New Roman" w:ascii="Times New Roman" w:hAnsi="Times New Roman"/>
          <w:color w:val="000000"/>
          <w:kern w:val="0"/>
          <w:sz w:val="28"/>
          <w:szCs w:val="28"/>
        </w:rPr>
        <w:t>(далее - комиссия);</w:t>
      </w:r>
    </w:p>
    <w:p>
      <w:pPr>
        <w:pStyle w:val="Normal"/>
        <w:widowControl/>
        <w:suppressAutoHyphens w:val="false"/>
        <w:spacing w:lineRule="atLeast" w:line="319"/>
        <w:ind w:firstLine="709"/>
        <w:jc w:val="both"/>
        <w:rPr/>
      </w:pPr>
      <w:r>
        <w:rPr>
          <w:rFonts w:eastAsia="Times New Roman" w:cs="Times New Roman" w:ascii="Times New Roman" w:hAnsi="Times New Roman"/>
          <w:color w:val="000000"/>
          <w:kern w:val="0"/>
          <w:sz w:val="28"/>
          <w:szCs w:val="28"/>
        </w:rPr>
        <w:t>3.2.3) прием конкурсных работ для передачи на рассмотрение комиссии;</w:t>
      </w:r>
    </w:p>
    <w:p>
      <w:pPr>
        <w:pStyle w:val="Normal"/>
        <w:widowControl/>
        <w:suppressAutoHyphens w:val="false"/>
        <w:spacing w:lineRule="atLeast" w:line="319"/>
        <w:ind w:firstLine="709"/>
        <w:jc w:val="both"/>
        <w:rPr/>
      </w:pPr>
      <w:r>
        <w:rPr>
          <w:rFonts w:eastAsia="Times New Roman" w:cs="Times New Roman" w:ascii="Times New Roman" w:hAnsi="Times New Roman"/>
          <w:color w:val="000000"/>
          <w:kern w:val="0"/>
          <w:sz w:val="28"/>
          <w:szCs w:val="28"/>
        </w:rPr>
        <w:t>3.2.4) награждение победителей Конкурса;</w:t>
      </w:r>
    </w:p>
    <w:p>
      <w:pPr>
        <w:pStyle w:val="Normal"/>
        <w:widowControl/>
        <w:shd w:val="clear" w:fill="FFFFFF"/>
        <w:tabs>
          <w:tab w:val="clear" w:pos="708"/>
          <w:tab w:val="left" w:pos="720" w:leader="none"/>
        </w:tabs>
        <w:suppressAutoHyphens w:val="false"/>
        <w:spacing w:lineRule="atLeast" w:line="319" w:before="0" w:after="140"/>
        <w:ind w:firstLine="709"/>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0"/>
          <w:sz w:val="28"/>
          <w:szCs w:val="28"/>
          <w:highlight w:val="white"/>
        </w:rPr>
        <w:t>3.2.5) информационную поддержку Конкурса.</w:t>
      </w:r>
    </w:p>
    <w:p>
      <w:pPr>
        <w:pStyle w:val="Normal"/>
        <w:widowControl/>
        <w:shd w:val="clear" w:fill="FFFFFF"/>
        <w:tabs>
          <w:tab w:val="clear" w:pos="708"/>
          <w:tab w:val="left" w:pos="720" w:leader="none"/>
        </w:tabs>
        <w:suppressAutoHyphens w:val="false"/>
        <w:spacing w:lineRule="atLeast" w:line="319" w:before="0" w:after="140"/>
        <w:ind w:firstLine="709"/>
        <w:jc w:val="both"/>
        <w:rPr>
          <w:rFonts w:ascii="Times New Roman" w:hAnsi="Times New Roman" w:eastAsia="Times New Roman" w:cs="Times New Roman"/>
          <w:i w:val="false"/>
          <w:i w:val="false"/>
          <w:iCs w:val="false"/>
          <w:color w:val="000000"/>
          <w:kern w:val="0"/>
          <w:highlight w:val="white"/>
        </w:rPr>
      </w:pPr>
      <w:r>
        <w:rPr>
          <w:rFonts w:eastAsia="Times New Roman" w:cs="Times New Roman" w:ascii="Times New Roman" w:hAnsi="Times New Roman"/>
          <w:i w:val="false"/>
          <w:iCs w:val="false"/>
          <w:color w:val="000000"/>
          <w:kern w:val="0"/>
          <w:highlight w:val="white"/>
        </w:rPr>
      </w:r>
    </w:p>
    <w:p>
      <w:pPr>
        <w:pStyle w:val="Normal"/>
        <w:widowControl/>
        <w:shd w:val="clear" w:fill="FFFFFF"/>
        <w:tabs>
          <w:tab w:val="clear" w:pos="708"/>
          <w:tab w:val="left" w:pos="720" w:leader="none"/>
        </w:tabs>
        <w:suppressAutoHyphens w:val="false"/>
        <w:spacing w:lineRule="atLeast" w:line="319" w:before="0" w:after="140"/>
        <w:ind w:hanging="0"/>
        <w:jc w:val="center"/>
        <w:rPr>
          <w:rFonts w:ascii="Times New Roman" w:hAnsi="Times New Roman"/>
          <w:b/>
          <w:b/>
          <w:bCs/>
          <w:sz w:val="28"/>
          <w:szCs w:val="28"/>
        </w:rPr>
      </w:pPr>
      <w:r>
        <w:rPr>
          <w:rFonts w:eastAsia="Times New Roman" w:cs="Times New Roman" w:ascii="Times New Roman" w:hAnsi="Times New Roman"/>
          <w:b/>
          <w:bCs/>
          <w:i w:val="false"/>
          <w:iCs w:val="false"/>
          <w:color w:val="000000"/>
          <w:kern w:val="0"/>
          <w:sz w:val="28"/>
          <w:szCs w:val="28"/>
          <w:highlight w:val="white"/>
        </w:rPr>
        <w:t>4. Условия проведения конкурса</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highlight w:val="white"/>
        </w:rPr>
        <w:t>4.1) В Конкурсе имеют право принимать участие граждане Российской Федерации, проживающие на территории муниципального образования «Чердаклинский район» Ульяновской области.</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4.3) Каждый буклет должен быть авторским, исключено всякое копирование материалов других буклетов.</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4.4) Буклеты должны представлять собой сложенный втрое лист бумаги формата А-4,  работы могут быть выполнены в любой технике, в том числе с использованием компьютерной графики, аппликации (цветные, черно-белые).</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4.5.) Требования к конкурсным работам:</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w:t>
      </w:r>
      <w:r>
        <w:rPr>
          <w:rFonts w:eastAsia="Times New Roman" w:cs="Times New Roman" w:ascii="Times New Roman" w:hAnsi="Times New Roman"/>
          <w:b w:val="false"/>
          <w:bCs w:val="false"/>
          <w:i w:val="false"/>
          <w:iCs w:val="false"/>
          <w:color w:val="000000"/>
          <w:kern w:val="0"/>
          <w:sz w:val="28"/>
          <w:szCs w:val="28"/>
          <w:shd w:fill="FFFFFF" w:val="clear"/>
        </w:rPr>
        <w:t>о</w:t>
      </w:r>
      <w:r>
        <w:rPr>
          <w:rFonts w:eastAsia="Times New Roman" w:cs="Times New Roman" w:ascii="Times New Roman" w:hAnsi="Times New Roman"/>
          <w:b w:val="false"/>
          <w:bCs w:val="false"/>
          <w:i w:val="false"/>
          <w:iCs w:val="false"/>
          <w:color w:val="000000"/>
          <w:kern w:val="0"/>
          <w:sz w:val="28"/>
          <w:szCs w:val="28"/>
          <w:shd w:fill="FFFFFF" w:val="clear"/>
        </w:rPr>
        <w:t>ригинальность представленной работы;</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к</w:t>
      </w:r>
      <w:r>
        <w:rPr>
          <w:rFonts w:eastAsia="Times New Roman" w:cs="Times New Roman" w:ascii="Times New Roman" w:hAnsi="Times New Roman"/>
          <w:b w:val="false"/>
          <w:bCs w:val="false"/>
          <w:i w:val="false"/>
          <w:iCs w:val="false"/>
          <w:color w:val="000000"/>
          <w:kern w:val="0"/>
          <w:sz w:val="28"/>
          <w:szCs w:val="28"/>
          <w:shd w:fill="FFFFFF" w:val="clear"/>
        </w:rPr>
        <w:t>реативность, новизна идеи;</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п</w:t>
      </w:r>
      <w:r>
        <w:rPr>
          <w:rFonts w:eastAsia="Times New Roman" w:cs="Times New Roman" w:ascii="Times New Roman" w:hAnsi="Times New Roman"/>
          <w:b w:val="false"/>
          <w:bCs w:val="false"/>
          <w:i w:val="false"/>
          <w:iCs w:val="false"/>
          <w:color w:val="000000"/>
          <w:kern w:val="0"/>
          <w:sz w:val="28"/>
          <w:szCs w:val="28"/>
          <w:shd w:fill="FFFFFF" w:val="clear"/>
        </w:rPr>
        <w:t>равильность оформления титульного листа;</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н</w:t>
      </w:r>
      <w:r>
        <w:rPr>
          <w:rFonts w:eastAsia="Times New Roman" w:cs="Times New Roman" w:ascii="Times New Roman" w:hAnsi="Times New Roman"/>
          <w:b w:val="false"/>
          <w:bCs w:val="false"/>
          <w:i w:val="false"/>
          <w:iCs w:val="false"/>
          <w:color w:val="000000"/>
          <w:kern w:val="0"/>
          <w:sz w:val="28"/>
          <w:szCs w:val="28"/>
          <w:shd w:fill="FFFFFF" w:val="clear"/>
        </w:rPr>
        <w:t>аличие ярких, выделенных заголовок;</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о</w:t>
      </w:r>
      <w:r>
        <w:rPr>
          <w:rFonts w:eastAsia="Times New Roman" w:cs="Times New Roman" w:ascii="Times New Roman" w:hAnsi="Times New Roman"/>
          <w:b w:val="false"/>
          <w:bCs w:val="false"/>
          <w:i w:val="false"/>
          <w:iCs w:val="false"/>
          <w:color w:val="000000"/>
          <w:kern w:val="0"/>
          <w:sz w:val="28"/>
          <w:szCs w:val="28"/>
          <w:shd w:fill="FFFFFF" w:val="clear"/>
        </w:rPr>
        <w:t>тсутствие ошибок, соблюдение порядка расположения страниц;</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я</w:t>
      </w:r>
      <w:r>
        <w:rPr>
          <w:rFonts w:eastAsia="Times New Roman" w:cs="Times New Roman" w:ascii="Times New Roman" w:hAnsi="Times New Roman"/>
          <w:b w:val="false"/>
          <w:bCs w:val="false"/>
          <w:i w:val="false"/>
          <w:iCs w:val="false"/>
          <w:color w:val="000000"/>
          <w:kern w:val="0"/>
          <w:sz w:val="28"/>
          <w:szCs w:val="28"/>
          <w:shd w:fill="FFFFFF" w:val="clear"/>
        </w:rPr>
        <w:t>ркость, привлекательность, наличие картинок, схем, таблиц, рисунков;</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rPr>
        <w:t>с</w:t>
      </w:r>
      <w:r>
        <w:rPr>
          <w:rFonts w:eastAsia="Times New Roman" w:cs="Times New Roman" w:ascii="Times New Roman" w:hAnsi="Times New Roman"/>
          <w:b w:val="false"/>
          <w:bCs w:val="false"/>
          <w:i w:val="false"/>
          <w:iCs w:val="false"/>
          <w:color w:val="000000"/>
          <w:kern w:val="0"/>
          <w:sz w:val="28"/>
          <w:szCs w:val="28"/>
          <w:shd w:fill="FFFFFF" w:val="clear"/>
        </w:rPr>
        <w:t>оответствие информации заявленной тематике.</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rPr>
        <w:t>4.6) Материалы на конкурс пр</w:t>
      </w:r>
      <w:r>
        <w:rPr>
          <w:rFonts w:eastAsia="Times New Roman" w:cs="Times New Roman" w:ascii="Times New Roman" w:hAnsi="Times New Roman"/>
          <w:b w:val="false"/>
          <w:bCs w:val="false"/>
          <w:i w:val="false"/>
          <w:iCs w:val="false"/>
          <w:color w:val="000000"/>
          <w:kern w:val="0"/>
          <w:sz w:val="28"/>
          <w:szCs w:val="28"/>
          <w:shd w:fill="FFFFFF" w:val="clear"/>
          <w:lang w:val="ru-RU"/>
        </w:rPr>
        <w:t>инимаются</w:t>
      </w:r>
      <w:r>
        <w:rPr>
          <w:rFonts w:eastAsia="Times New Roman" w:cs="Times New Roman" w:ascii="Times New Roman" w:hAnsi="Times New Roman"/>
          <w:b w:val="false"/>
          <w:bCs w:val="false"/>
          <w:i w:val="false"/>
          <w:iCs w:val="false"/>
          <w:color w:val="000000"/>
          <w:kern w:val="0"/>
          <w:sz w:val="28"/>
          <w:szCs w:val="28"/>
          <w:shd w:fill="FFFFFF" w:val="clear"/>
        </w:rPr>
        <w:t xml:space="preserve"> </w:t>
      </w:r>
      <w:r>
        <w:rPr>
          <w:rFonts w:eastAsia="Times New Roman" w:cs="Times New Roman" w:ascii="Times New Roman" w:hAnsi="Times New Roman"/>
          <w:b w:val="false"/>
          <w:bCs w:val="false"/>
          <w:i w:val="false"/>
          <w:iCs w:val="false"/>
          <w:color w:val="000000"/>
          <w:kern w:val="0"/>
          <w:sz w:val="28"/>
          <w:szCs w:val="28"/>
          <w:shd w:fill="FFFFFF" w:val="clear"/>
          <w:lang w:val="ru-RU"/>
        </w:rPr>
        <w:t xml:space="preserve">в администрацию </w:t>
      </w:r>
      <w:r>
        <w:rPr>
          <w:rFonts w:eastAsia="Times New Roman" w:cs="Times New Roman" w:ascii="Times New Roman" w:hAnsi="Times New Roman"/>
          <w:b w:val="false"/>
          <w:bCs w:val="false"/>
          <w:i w:val="false"/>
          <w:iCs w:val="false"/>
          <w:color w:val="000000"/>
          <w:kern w:val="0"/>
          <w:sz w:val="28"/>
          <w:szCs w:val="28"/>
          <w:shd w:fill="FFFFFF" w:val="clear"/>
        </w:rPr>
        <w:t xml:space="preserve">муниципального образования «Чердаклинский район» Ульяновской области </w:t>
      </w:r>
      <w:r>
        <w:rPr>
          <w:rFonts w:eastAsia="Times New Roman" w:cs="Times New Roman" w:ascii="Times New Roman" w:hAnsi="Times New Roman"/>
          <w:b w:val="false"/>
          <w:bCs w:val="false"/>
          <w:i w:val="false"/>
          <w:iCs w:val="false"/>
          <w:color w:val="000000"/>
          <w:kern w:val="0"/>
          <w:sz w:val="28"/>
          <w:szCs w:val="28"/>
          <w:shd w:fill="FFFFFF" w:val="clear"/>
          <w:lang w:val="ru-RU"/>
        </w:rPr>
        <w:t xml:space="preserve">в течение 21 календарного дней </w:t>
      </w:r>
      <w:r>
        <w:rPr>
          <w:rFonts w:eastAsia="Times New Roman" w:cs="Times New Roman" w:ascii="Times New Roman" w:hAnsi="Times New Roman"/>
          <w:b w:val="false"/>
          <w:bCs w:val="false"/>
          <w:i w:val="false"/>
          <w:iCs w:val="false"/>
          <w:color w:val="000000"/>
          <w:kern w:val="0"/>
          <w:sz w:val="28"/>
          <w:szCs w:val="28"/>
          <w:shd w:fill="FFFFFF" w:val="clear"/>
        </w:rPr>
        <w:t xml:space="preserve">со дня </w:t>
      </w:r>
      <w:r>
        <w:rPr>
          <w:rFonts w:eastAsia="Times New Roman" w:cs="Times New Roman" w:ascii="Times New Roman" w:hAnsi="Times New Roman"/>
          <w:b w:val="false"/>
          <w:bCs w:val="false"/>
          <w:i w:val="false"/>
          <w:iCs w:val="false"/>
          <w:color w:val="000000"/>
          <w:kern w:val="0"/>
          <w:sz w:val="28"/>
          <w:szCs w:val="28"/>
          <w:shd w:fill="FFFFFF" w:val="clear"/>
          <w:lang w:val="ru-RU"/>
        </w:rPr>
        <w:t>размещения на сайте администрации муниципального образования «Чердаклинский район» Ульяновской области информации о проведении Конкурса.</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lang w:val="ru-RU"/>
        </w:rPr>
        <w:t>4.7) Заявки и работы на конкурс направляются в администрацию муниципального образования «Чердаклинский район» Ульяновской области по адресу: 433400, Ульяновская область, Чердаклинский район, ул.Советская, д.6, 2-й этаж, каб.1.</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shd w:fill="FFFFFF" w:val="clear"/>
          <w:lang w:val="ru-RU"/>
        </w:rPr>
        <w:t>4.8)  На конкурсных работах должна быть пометка «Конкурс на лучший антикоррупционный буклет «Вместе победим коррупцию!»</w:t>
      </w:r>
    </w:p>
    <w:p>
      <w:pPr>
        <w:pStyle w:val="Style18"/>
        <w:tabs>
          <w:tab w:val="clear" w:pos="708"/>
          <w:tab w:val="left" w:pos="1260" w:leader="none"/>
        </w:tabs>
        <w:spacing w:before="0" w:after="0"/>
        <w:ind w:firstLine="709"/>
        <w:jc w:val="both"/>
        <w:rPr/>
      </w:pPr>
      <w:r>
        <w:rPr>
          <w:rFonts w:ascii="Times New Roman" w:hAnsi="Times New Roman"/>
          <w:sz w:val="28"/>
          <w:szCs w:val="28"/>
          <w:lang w:val="ru-RU"/>
        </w:rPr>
        <w:t>4.</w:t>
      </w:r>
      <w:r>
        <w:rPr>
          <w:rFonts w:ascii="Times New Roman" w:hAnsi="Times New Roman"/>
          <w:sz w:val="28"/>
          <w:szCs w:val="28"/>
          <w:lang w:val="ru-RU"/>
        </w:rPr>
        <w:t>9</w:t>
      </w:r>
      <w:r>
        <w:rPr>
          <w:rFonts w:ascii="Times New Roman" w:hAnsi="Times New Roman"/>
          <w:sz w:val="28"/>
          <w:szCs w:val="28"/>
          <w:lang w:val="ru-RU"/>
        </w:rPr>
        <w:t xml:space="preserve">) </w:t>
      </w:r>
      <w:r>
        <w:rPr>
          <w:rFonts w:ascii="Times New Roman" w:hAnsi="Times New Roman"/>
          <w:sz w:val="28"/>
          <w:szCs w:val="28"/>
        </w:rPr>
        <w:t>Работы</w:t>
      </w:r>
      <w:r>
        <w:rPr>
          <w:rFonts w:ascii="Times New Roman" w:hAnsi="Times New Roman"/>
          <w:sz w:val="28"/>
          <w:szCs w:val="28"/>
          <w:lang w:val="ru-RU"/>
        </w:rPr>
        <w:t xml:space="preserve"> победителей получают организационную, информационную поддержку. Работы победителей и участников Конкурса  могут быть использованы в целях:</w:t>
      </w:r>
    </w:p>
    <w:p>
      <w:pPr>
        <w:pStyle w:val="Style18"/>
        <w:tabs>
          <w:tab w:val="clear" w:pos="708"/>
          <w:tab w:val="left" w:pos="1260" w:leader="none"/>
        </w:tabs>
        <w:spacing w:before="0" w:after="0"/>
        <w:ind w:firstLine="709"/>
        <w:jc w:val="both"/>
        <w:rPr>
          <w:rFonts w:ascii="Times New Roman" w:hAnsi="Times New Roman"/>
        </w:rPr>
      </w:pPr>
      <w:r>
        <w:rPr>
          <w:rFonts w:ascii="Times New Roman" w:hAnsi="Times New Roman"/>
          <w:sz w:val="28"/>
          <w:szCs w:val="28"/>
          <w:lang w:val="ru-RU"/>
        </w:rPr>
        <w:t xml:space="preserve">- размещения на сайте администрации муниципального </w:t>
      </w:r>
      <w:r>
        <w:rPr>
          <w:rFonts w:ascii="Times New Roman" w:hAnsi="Times New Roman"/>
          <w:sz w:val="28"/>
          <w:szCs w:val="28"/>
        </w:rPr>
        <w:t>образования «Чердаклинский район» Ульяновской области</w:t>
      </w:r>
      <w:r>
        <w:rPr>
          <w:rFonts w:ascii="Times New Roman" w:hAnsi="Times New Roman"/>
          <w:sz w:val="28"/>
          <w:szCs w:val="28"/>
          <w:lang w:val="ru-RU"/>
        </w:rPr>
        <w:t>, в сети Интернет;</w:t>
      </w:r>
    </w:p>
    <w:p>
      <w:pPr>
        <w:pStyle w:val="Style18"/>
        <w:tabs>
          <w:tab w:val="clear" w:pos="708"/>
          <w:tab w:val="left" w:pos="1260" w:leader="none"/>
        </w:tabs>
        <w:spacing w:before="0" w:after="0"/>
        <w:ind w:firstLine="709"/>
        <w:jc w:val="both"/>
        <w:rPr>
          <w:rFonts w:ascii="Times New Roman" w:hAnsi="Times New Roman"/>
        </w:rPr>
      </w:pPr>
      <w:r>
        <w:rPr>
          <w:rFonts w:ascii="Times New Roman" w:hAnsi="Times New Roman"/>
          <w:sz w:val="28"/>
          <w:szCs w:val="28"/>
          <w:lang w:val="ru-RU"/>
        </w:rPr>
        <w:t>- использования в учебных целях, а также в методических и информационных изданиях;</w:t>
      </w:r>
    </w:p>
    <w:p>
      <w:pPr>
        <w:pStyle w:val="Style18"/>
        <w:tabs>
          <w:tab w:val="clear" w:pos="708"/>
          <w:tab w:val="left" w:pos="1260" w:leader="none"/>
        </w:tabs>
        <w:spacing w:before="0" w:after="0"/>
        <w:ind w:firstLine="709"/>
        <w:jc w:val="both"/>
        <w:rPr>
          <w:rFonts w:ascii="Times New Roman" w:hAnsi="Times New Roman"/>
          <w:sz w:val="28"/>
          <w:szCs w:val="28"/>
          <w:lang w:val="ru-RU"/>
        </w:rPr>
      </w:pPr>
      <w:r>
        <w:rPr>
          <w:rFonts w:ascii="Times New Roman" w:hAnsi="Times New Roman"/>
          <w:sz w:val="28"/>
          <w:szCs w:val="28"/>
          <w:lang w:val="ru-RU"/>
        </w:rPr>
        <w:t>- использования работ при информационном сопровождении последующих Конкурсов;</w:t>
      </w:r>
    </w:p>
    <w:p>
      <w:pPr>
        <w:pStyle w:val="Style18"/>
        <w:tabs>
          <w:tab w:val="clear" w:pos="708"/>
          <w:tab w:val="left" w:pos="1260" w:leader="none"/>
        </w:tabs>
        <w:spacing w:before="0" w:after="0"/>
        <w:ind w:firstLine="709"/>
        <w:jc w:val="both"/>
        <w:rPr>
          <w:rFonts w:ascii="Times New Roman" w:hAnsi="Times New Roman"/>
        </w:rPr>
      </w:pPr>
      <w:r>
        <w:rPr>
          <w:rFonts w:ascii="Times New Roman" w:hAnsi="Times New Roman"/>
          <w:sz w:val="28"/>
          <w:szCs w:val="28"/>
          <w:lang w:val="ru-RU"/>
        </w:rPr>
        <w:t xml:space="preserve">- при проведении общественно-значимых мероприятий на территории муниципального </w:t>
      </w:r>
      <w:r>
        <w:rPr>
          <w:rFonts w:ascii="Times New Roman" w:hAnsi="Times New Roman"/>
          <w:sz w:val="28"/>
          <w:szCs w:val="28"/>
        </w:rPr>
        <w:t>образования «Чердаклинский район» Ульяновской области</w:t>
      </w:r>
      <w:r>
        <w:rPr>
          <w:rFonts w:ascii="Times New Roman" w:hAnsi="Times New Roman"/>
          <w:sz w:val="28"/>
          <w:szCs w:val="28"/>
          <w:lang w:val="ru-RU"/>
        </w:rPr>
        <w:t>.</w:t>
      </w:r>
    </w:p>
    <w:p>
      <w:pPr>
        <w:pStyle w:val="Style18"/>
        <w:tabs>
          <w:tab w:val="clear" w:pos="708"/>
          <w:tab w:val="left" w:pos="1260" w:leader="none"/>
        </w:tabs>
        <w:spacing w:before="0" w:after="0"/>
        <w:ind w:firstLine="709"/>
        <w:jc w:val="both"/>
        <w:rPr/>
      </w:pPr>
      <w:r>
        <w:rPr>
          <w:rFonts w:ascii="Times New Roman" w:hAnsi="Times New Roman"/>
          <w:sz w:val="28"/>
          <w:szCs w:val="28"/>
        </w:rPr>
        <w:t>4.</w:t>
      </w:r>
      <w:r>
        <w:rPr>
          <w:rFonts w:ascii="Times New Roman" w:hAnsi="Times New Roman"/>
          <w:sz w:val="28"/>
          <w:szCs w:val="28"/>
        </w:rPr>
        <w:t>10</w:t>
      </w:r>
      <w:r>
        <w:rPr>
          <w:rFonts w:ascii="Times New Roman" w:hAnsi="Times New Roman"/>
          <w:sz w:val="28"/>
          <w:szCs w:val="28"/>
        </w:rPr>
        <w:t>) Количество конкурсных материалов, представляемых на Конкурс от одного учас</w:t>
      </w:r>
      <w:r>
        <w:rPr>
          <w:rFonts w:ascii="Times New Roman" w:hAnsi="Times New Roman"/>
          <w:sz w:val="28"/>
          <w:szCs w:val="28"/>
          <w:lang w:val="ru-RU"/>
        </w:rPr>
        <w:t>тник</w:t>
      </w:r>
      <w:r>
        <w:rPr>
          <w:rFonts w:ascii="Times New Roman" w:hAnsi="Times New Roman"/>
          <w:sz w:val="28"/>
          <w:szCs w:val="28"/>
        </w:rPr>
        <w:t>а, не ограничивается.</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highlight w:val="white"/>
          <w:lang w:val="ru-RU"/>
        </w:rPr>
        <w:t>4.1</w:t>
      </w:r>
      <w:r>
        <w:rPr>
          <w:rFonts w:eastAsia="Times New Roman" w:cs="Times New Roman" w:ascii="Times New Roman" w:hAnsi="Times New Roman"/>
          <w:b w:val="false"/>
          <w:bCs w:val="false"/>
          <w:i w:val="false"/>
          <w:iCs w:val="false"/>
          <w:color w:val="000000"/>
          <w:kern w:val="0"/>
          <w:sz w:val="28"/>
          <w:szCs w:val="28"/>
          <w:highlight w:val="white"/>
          <w:lang w:val="ru-RU"/>
        </w:rPr>
        <w:t>1</w:t>
      </w:r>
      <w:r>
        <w:rPr>
          <w:rFonts w:eastAsia="Times New Roman" w:cs="Times New Roman" w:ascii="Times New Roman" w:hAnsi="Times New Roman"/>
          <w:b w:val="false"/>
          <w:bCs w:val="false"/>
          <w:i w:val="false"/>
          <w:iCs w:val="false"/>
          <w:color w:val="000000"/>
          <w:kern w:val="0"/>
          <w:sz w:val="28"/>
          <w:szCs w:val="28"/>
          <w:highlight w:val="white"/>
          <w:lang w:val="ru-RU"/>
        </w:rPr>
        <w:t>) Работы, подготовленные и присланные на Конкурс с нарушением требований настоящего Положения, к конкурсу не допускаются.</w:t>
      </w:r>
    </w:p>
    <w:p>
      <w:pPr>
        <w:pStyle w:val="Normal"/>
        <w:widowControl/>
        <w:shd w:val="clear" w:fill="FFFFFF"/>
        <w:tabs>
          <w:tab w:val="clear" w:pos="708"/>
          <w:tab w:val="left" w:pos="720" w:leader="none"/>
        </w:tabs>
        <w:suppressAutoHyphens w:val="false"/>
        <w:spacing w:lineRule="atLeast" w:line="319" w:before="0" w:after="140"/>
        <w:ind w:firstLine="709"/>
        <w:jc w:val="both"/>
        <w:rPr/>
      </w:pPr>
      <w:r>
        <w:rPr>
          <w:rFonts w:eastAsia="Times New Roman" w:cs="Times New Roman" w:ascii="Times New Roman" w:hAnsi="Times New Roman"/>
          <w:b w:val="false"/>
          <w:bCs w:val="false"/>
          <w:i w:val="false"/>
          <w:iCs w:val="false"/>
          <w:color w:val="000000"/>
          <w:kern w:val="0"/>
          <w:sz w:val="28"/>
          <w:szCs w:val="28"/>
          <w:highlight w:val="white"/>
          <w:lang w:val="ru-RU"/>
        </w:rPr>
        <w:t xml:space="preserve">4.12) </w:t>
      </w:r>
      <w:r>
        <w:rPr>
          <w:rFonts w:eastAsia="Times New Roman" w:cs="Times New Roman" w:ascii="Times New Roman" w:hAnsi="Times New Roman"/>
          <w:b w:val="false"/>
          <w:bCs w:val="false"/>
          <w:i w:val="false"/>
          <w:iCs w:val="false"/>
          <w:color w:val="000000"/>
          <w:kern w:val="0"/>
          <w:sz w:val="28"/>
          <w:szCs w:val="28"/>
          <w:highlight w:val="white"/>
          <w:lang w:val="ru-RU"/>
        </w:rPr>
        <w:t>Материалы, представленные для участия в Конкурсе, не возвращаются и не рецензируются.</w:t>
      </w:r>
    </w:p>
    <w:p>
      <w:pPr>
        <w:pStyle w:val="Normal"/>
        <w:widowControl/>
        <w:shd w:val="clear" w:fill="FFFFFF"/>
        <w:tabs>
          <w:tab w:val="clear" w:pos="708"/>
          <w:tab w:val="left" w:pos="720" w:leader="none"/>
        </w:tabs>
        <w:suppressAutoHyphens w:val="false"/>
        <w:spacing w:lineRule="atLeast" w:line="319" w:before="0" w:after="140"/>
        <w:ind w:firstLine="709"/>
        <w:jc w:val="both"/>
        <w:rPr>
          <w:rFonts w:ascii="Times New Roman" w:hAnsi="Times New Roman" w:eastAsia="Times New Roman" w:cs="Times New Roman"/>
          <w:i w:val="false"/>
          <w:i w:val="false"/>
          <w:iCs w:val="false"/>
          <w:color w:val="000000"/>
          <w:kern w:val="0"/>
          <w:sz w:val="28"/>
          <w:szCs w:val="28"/>
          <w:highlight w:val="white"/>
          <w:lang w:val="ru-RU"/>
        </w:rPr>
      </w:pPr>
      <w:r>
        <w:rPr>
          <w:b/>
          <w:bCs/>
        </w:rPr>
      </w:r>
    </w:p>
    <w:p>
      <w:pPr>
        <w:pStyle w:val="Normal"/>
        <w:widowControl/>
        <w:shd w:val="clear" w:fill="FFFFFF"/>
        <w:tabs>
          <w:tab w:val="clear" w:pos="708"/>
          <w:tab w:val="left" w:pos="720" w:leader="none"/>
        </w:tabs>
        <w:suppressAutoHyphens w:val="false"/>
        <w:spacing w:lineRule="atLeast" w:line="319" w:before="0" w:after="140"/>
        <w:ind w:firstLine="709"/>
        <w:jc w:val="center"/>
        <w:rPr>
          <w:b/>
          <w:b/>
          <w:bCs/>
        </w:rPr>
      </w:pPr>
      <w:r>
        <w:rPr>
          <w:rFonts w:eastAsia="Times New Roman" w:cs="Times New Roman" w:ascii="Times New Roman" w:hAnsi="Times New Roman"/>
          <w:b/>
          <w:bCs/>
          <w:i w:val="false"/>
          <w:iCs w:val="false"/>
          <w:color w:val="000000"/>
          <w:kern w:val="0"/>
          <w:sz w:val="28"/>
          <w:szCs w:val="28"/>
          <w:highlight w:val="white"/>
          <w:lang w:val="ru-RU"/>
        </w:rPr>
        <w:t>5. Конкурсная комиссия</w:t>
      </w:r>
    </w:p>
    <w:p>
      <w:pPr>
        <w:pStyle w:val="Text3cl"/>
        <w:shd w:fill="FFFFFF" w:val="clear"/>
        <w:spacing w:before="0" w:after="0"/>
        <w:ind w:firstLine="709"/>
        <w:jc w:val="both"/>
        <w:rPr>
          <w:rFonts w:ascii="Times New Roman" w:hAnsi="Times New Roman"/>
          <w:sz w:val="28"/>
          <w:szCs w:val="28"/>
        </w:rPr>
      </w:pPr>
      <w:r>
        <w:rPr>
          <w:rFonts w:ascii="Times New Roman" w:hAnsi="Times New Roman"/>
          <w:sz w:val="28"/>
          <w:szCs w:val="28"/>
        </w:rPr>
        <w:t>5.1) Для подведения итогов конкурса создается конкурсная комиссия (далее - комиссия) из представителей администрации муниципального образования «Чердаклинский район» Ульяновской области, отраслевых, структурных подразделений  администрации муниципального образования «Чердаклинский район» Ульяновской области, общественных объединений. Состав комиссии утверждается постановлением администрации муниципального образования «Чердаклинский район» Ульяновской области.</w:t>
      </w:r>
      <w:r>
        <w:rPr>
          <w:rFonts w:ascii="Times New Roman" w:hAnsi="Times New Roman"/>
          <w:b/>
          <w:bCs/>
          <w:sz w:val="28"/>
          <w:szCs w:val="28"/>
        </w:rPr>
        <w:t xml:space="preserve"> </w:t>
      </w:r>
    </w:p>
    <w:p>
      <w:pPr>
        <w:pStyle w:val="Normal"/>
        <w:widowControl/>
        <w:suppressAutoHyphens w:val="false"/>
        <w:spacing w:lineRule="atLeast" w:line="319"/>
        <w:ind w:firstLine="709"/>
        <w:rPr>
          <w:rFonts w:ascii="Times New Roman" w:hAnsi="Times New Roman"/>
          <w:sz w:val="28"/>
          <w:szCs w:val="28"/>
        </w:rPr>
      </w:pPr>
      <w:r>
        <w:rPr>
          <w:rFonts w:eastAsia="Times New Roman" w:cs="Times New Roman" w:ascii="Times New Roman" w:hAnsi="Times New Roman"/>
          <w:color w:val="000000"/>
          <w:kern w:val="0"/>
          <w:sz w:val="28"/>
          <w:szCs w:val="28"/>
        </w:rPr>
        <w:t>5.2) Комиссия состоит из председателя, заместителя председателя, секретаря и членов комиссии.</w:t>
      </w:r>
    </w:p>
    <w:p>
      <w:pPr>
        <w:pStyle w:val="Normal"/>
        <w:widowControl/>
        <w:suppressAutoHyphens w:val="false"/>
        <w:spacing w:lineRule="atLeast" w:line="319"/>
        <w:ind w:firstLine="709"/>
        <w:jc w:val="both"/>
        <w:rPr>
          <w:rFonts w:ascii="Times New Roman" w:hAnsi="Times New Roman"/>
          <w:sz w:val="28"/>
          <w:szCs w:val="28"/>
        </w:rPr>
      </w:pPr>
      <w:r>
        <w:rPr>
          <w:rFonts w:eastAsia="Times New Roman" w:cs="Times New Roman" w:ascii="Times New Roman" w:hAnsi="Times New Roman"/>
          <w:color w:val="000000"/>
          <w:kern w:val="0"/>
          <w:sz w:val="28"/>
          <w:szCs w:val="28"/>
        </w:rPr>
        <w:t xml:space="preserve">5.3) Председатель комиссии руководит работой комиссии, проводит ее заседания, имеет право решающего голоса по всем вопросам, рассматриваемым на заседаниях комиссии, контролирует исполнение решений, принятых комиссией, подписывает протоколы заседаний комиссии о результатах проведения конкурса. </w:t>
      </w:r>
      <w:r>
        <w:rPr>
          <w:rFonts w:cs="Times New Roman" w:ascii="Times New Roman" w:hAnsi="Times New Roman"/>
          <w:color w:val="000000"/>
          <w:sz w:val="28"/>
          <w:szCs w:val="28"/>
        </w:rPr>
        <w:t>В отсутствие председателя Комиссии руководство работой Комиссии осуществляется заместителем председателя Комиссии.</w:t>
      </w:r>
    </w:p>
    <w:p>
      <w:pPr>
        <w:pStyle w:val="Normal"/>
        <w:widowControl/>
        <w:numPr>
          <w:ilvl w:val="1"/>
          <w:numId w:val="2"/>
        </w:numPr>
        <w:suppressAutoHyphens w:val="false"/>
        <w:spacing w:lineRule="atLeast" w:line="319"/>
        <w:ind w:left="0" w:firstLine="709"/>
        <w:jc w:val="both"/>
        <w:rPr>
          <w:rFonts w:ascii="Times New Roman" w:hAnsi="Times New Roman"/>
          <w:sz w:val="28"/>
          <w:szCs w:val="28"/>
        </w:rPr>
      </w:pPr>
      <w:r>
        <w:rPr>
          <w:rFonts w:eastAsia="Times New Roman" w:cs="Times New Roman" w:ascii="Times New Roman" w:hAnsi="Times New Roman"/>
          <w:color w:val="000000"/>
          <w:kern w:val="0"/>
          <w:sz w:val="28"/>
          <w:szCs w:val="28"/>
        </w:rPr>
        <w:t>Секретарь комиссии принимает меры по организационному обеспечению деятельности комиссии, ведет делопроизводство, принимает и регистрирует поступающие в комиссию материалы, проверяет правильность их оформления, готовит материалы для рассмотрения на заседании комиссии, извещает ее членов, а также всех заинтересованных лиц о месте и времени проведения заседаний комиссии.</w:t>
      </w:r>
    </w:p>
    <w:p>
      <w:pPr>
        <w:pStyle w:val="Normal"/>
        <w:widowControl/>
        <w:numPr>
          <w:ilvl w:val="1"/>
          <w:numId w:val="2"/>
        </w:numPr>
        <w:shd w:fill="FFFFFF" w:val="clear"/>
        <w:suppressAutoHyphens w:val="false"/>
        <w:spacing w:lineRule="atLeast" w:line="319"/>
        <w:ind w:left="0" w:firstLine="709"/>
        <w:jc w:val="both"/>
        <w:rPr>
          <w:rFonts w:ascii="Times New Roman" w:hAnsi="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kern w:val="0"/>
          <w:sz w:val="28"/>
          <w:szCs w:val="28"/>
        </w:rPr>
        <w:t xml:space="preserve">В срок не позднее трех календарных дней со дня окончания срока подачи заявок, заявки с прилагаемыми материалами передаются комиссии для рассмотрения. </w:t>
      </w:r>
    </w:p>
    <w:p>
      <w:pPr>
        <w:pStyle w:val="Normal"/>
        <w:widowControl/>
        <w:shd w:fill="FFFFFF" w:val="clear"/>
        <w:suppressAutoHyphens w:val="false"/>
        <w:spacing w:lineRule="atLeast" w:line="319"/>
        <w:ind w:firstLine="709"/>
        <w:jc w:val="both"/>
        <w:rPr>
          <w:rFonts w:ascii="Times New Roman" w:hAnsi="Times New Roman"/>
          <w:sz w:val="28"/>
          <w:szCs w:val="28"/>
        </w:rPr>
      </w:pPr>
      <w:r>
        <w:rPr>
          <w:rFonts w:eastAsia="Times New Roman" w:cs="Times New Roman" w:ascii="Times New Roman" w:hAnsi="Times New Roman"/>
          <w:color w:val="000000"/>
          <w:kern w:val="0"/>
          <w:sz w:val="28"/>
          <w:szCs w:val="28"/>
        </w:rPr>
        <w:t>5.6) Комиссия в срок, не превышающий семи рабочих дней, рассматривает представленные на Конкурс заявки.</w:t>
      </w:r>
    </w:p>
    <w:p>
      <w:pPr>
        <w:pStyle w:val="Formattexttopleveltext"/>
        <w:spacing w:lineRule="atLeast" w:line="285" w:before="0" w:after="0"/>
        <w:ind w:firstLine="709"/>
        <w:jc w:val="both"/>
        <w:rPr>
          <w:rFonts w:ascii="Times New Roman" w:hAnsi="Times New Roman"/>
          <w:sz w:val="28"/>
          <w:szCs w:val="28"/>
        </w:rPr>
      </w:pPr>
      <w:r>
        <w:rPr>
          <w:rFonts w:ascii="Times New Roman" w:hAnsi="Times New Roman"/>
          <w:sz w:val="28"/>
          <w:szCs w:val="28"/>
        </w:rPr>
        <w:t>5.7) Победители Конкурса определяются исходя из количества баллов, присуждаемых участникам Конкурса членами Комиссии. Каждая конкурсная работа оценивается по критериям, указанным в п.4.</w:t>
      </w:r>
      <w:r>
        <w:rPr>
          <w:rFonts w:ascii="Times New Roman" w:hAnsi="Times New Roman"/>
          <w:sz w:val="28"/>
          <w:szCs w:val="28"/>
        </w:rPr>
        <w:t>5</w:t>
      </w:r>
      <w:r>
        <w:rPr>
          <w:rFonts w:ascii="Times New Roman" w:hAnsi="Times New Roman"/>
          <w:sz w:val="28"/>
          <w:szCs w:val="28"/>
        </w:rPr>
        <w:t xml:space="preserve"> (максимум </w:t>
      </w:r>
      <w:r>
        <w:rPr>
          <w:rFonts w:ascii="Times New Roman" w:hAnsi="Times New Roman"/>
          <w:sz w:val="28"/>
          <w:szCs w:val="28"/>
        </w:rPr>
        <w:t>7</w:t>
      </w:r>
      <w:r>
        <w:rPr>
          <w:rFonts w:ascii="Times New Roman" w:hAnsi="Times New Roman"/>
          <w:sz w:val="28"/>
          <w:szCs w:val="28"/>
        </w:rPr>
        <w:t xml:space="preserve"> баллов).</w:t>
      </w:r>
    </w:p>
    <w:p>
      <w:pPr>
        <w:pStyle w:val="Normal"/>
        <w:widowControl/>
        <w:numPr>
          <w:ilvl w:val="1"/>
          <w:numId w:val="1"/>
        </w:numPr>
        <w:suppressAutoHyphens w:val="false"/>
        <w:spacing w:lineRule="atLeast" w:line="319"/>
        <w:ind w:left="0" w:firstLine="709"/>
        <w:jc w:val="both"/>
        <w:rPr>
          <w:rFonts w:ascii="Times New Roman" w:hAnsi="Times New Roman" w:eastAsia="Times New Roman" w:cs="Times New Roman"/>
          <w:color w:val="000000"/>
          <w:kern w:val="0"/>
          <w:sz w:val="28"/>
          <w:szCs w:val="28"/>
          <w:lang w:eastAsia="ar-SA"/>
        </w:rPr>
      </w:pPr>
      <w:r>
        <w:rPr>
          <w:rFonts w:eastAsia="Times New Roman" w:cs="Times New Roman" w:ascii="Times New Roman" w:hAnsi="Times New Roman"/>
          <w:color w:val="000000"/>
          <w:kern w:val="0"/>
          <w:sz w:val="28"/>
          <w:szCs w:val="28"/>
          <w:lang w:eastAsia="ar-SA"/>
        </w:rPr>
        <w:t>Победителями Конкурса признаются участники конкурса, набравшие максимальное количество баллов по итогам оценки комиссией.</w:t>
      </w:r>
    </w:p>
    <w:p>
      <w:pPr>
        <w:pStyle w:val="Normal"/>
        <w:widowControl/>
        <w:numPr>
          <w:ilvl w:val="1"/>
          <w:numId w:val="1"/>
        </w:numPr>
        <w:suppressAutoHyphens w:val="false"/>
        <w:spacing w:lineRule="atLeast" w:line="319"/>
        <w:ind w:left="0" w:firstLine="709"/>
        <w:jc w:val="both"/>
        <w:rPr>
          <w:rFonts w:ascii="Times New Roman" w:hAnsi="Times New Roman"/>
          <w:sz w:val="28"/>
          <w:szCs w:val="28"/>
        </w:rPr>
      </w:pPr>
      <w:r>
        <w:rPr>
          <w:rFonts w:cs="Times New Roman" w:ascii="Times New Roman" w:hAnsi="Times New Roman"/>
          <w:color w:val="000000"/>
          <w:sz w:val="28"/>
          <w:szCs w:val="28"/>
        </w:rPr>
        <w:t xml:space="preserve">Решения комиссии принимаются большинством голосов присутствующих на заседании членов комиссии. </w:t>
      </w:r>
      <w:r>
        <w:rPr>
          <w:rFonts w:eastAsia="Times New Roman" w:cs="Times New Roman" w:ascii="Times New Roman" w:hAnsi="Times New Roman"/>
          <w:color w:val="000000"/>
          <w:kern w:val="0"/>
          <w:sz w:val="28"/>
          <w:szCs w:val="28"/>
        </w:rPr>
        <w:t>При равенстве голосов голос председателя комиссии является решающим.</w:t>
      </w:r>
    </w:p>
    <w:p>
      <w:pPr>
        <w:pStyle w:val="Normal"/>
        <w:widowControl/>
        <w:numPr>
          <w:ilvl w:val="1"/>
          <w:numId w:val="1"/>
        </w:numPr>
        <w:shd w:fill="FFFFFF" w:val="clear"/>
        <w:suppressAutoHyphens w:val="false"/>
        <w:spacing w:lineRule="atLeast" w:line="319"/>
        <w:ind w:left="0" w:firstLine="709"/>
        <w:jc w:val="both"/>
        <w:rPr>
          <w:rFonts w:ascii="Times New Roman" w:hAnsi="Times New Roman"/>
          <w:sz w:val="28"/>
          <w:szCs w:val="28"/>
        </w:rPr>
      </w:pPr>
      <w:r>
        <w:rPr>
          <w:rFonts w:eastAsia="Times New Roman" w:cs="Times New Roman" w:ascii="Times New Roman" w:hAnsi="Times New Roman"/>
          <w:color w:val="000000"/>
          <w:kern w:val="0"/>
          <w:sz w:val="28"/>
          <w:szCs w:val="28"/>
        </w:rPr>
        <w:t xml:space="preserve"> </w:t>
      </w:r>
      <w:r>
        <w:rPr>
          <w:rFonts w:cs="Times New Roman" w:ascii="Times New Roman" w:hAnsi="Times New Roman"/>
          <w:color w:val="000000"/>
          <w:sz w:val="28"/>
          <w:szCs w:val="28"/>
        </w:rPr>
        <w:t xml:space="preserve">Заседание комиссии является правомочным, если на нем присутствует не менее 1/2 членов комиссии. </w:t>
      </w:r>
    </w:p>
    <w:p>
      <w:pPr>
        <w:pStyle w:val="Normal"/>
        <w:widowControl/>
        <w:numPr>
          <w:ilvl w:val="1"/>
          <w:numId w:val="1"/>
        </w:numPr>
        <w:shd w:val="clear" w:fill="FFFFFF"/>
        <w:tabs>
          <w:tab w:val="clear" w:pos="708"/>
          <w:tab w:val="left" w:pos="720" w:leader="none"/>
        </w:tabs>
        <w:suppressAutoHyphens w:val="false"/>
        <w:spacing w:lineRule="atLeast" w:line="319" w:before="0" w:after="140"/>
        <w:ind w:left="0" w:firstLine="709"/>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kern w:val="0"/>
          <w:sz w:val="28"/>
          <w:szCs w:val="28"/>
          <w:highlight w:val="white"/>
          <w:lang w:val="ru-RU"/>
        </w:rPr>
        <w:t xml:space="preserve"> </w:t>
      </w:r>
      <w:r>
        <w:rPr>
          <w:rFonts w:eastAsia="Times New Roman" w:cs="Times New Roman" w:ascii="Times New Roman" w:hAnsi="Times New Roman"/>
          <w:b w:val="false"/>
          <w:bCs w:val="false"/>
          <w:i w:val="false"/>
          <w:iCs w:val="false"/>
          <w:color w:val="000000"/>
          <w:kern w:val="0"/>
          <w:sz w:val="28"/>
          <w:szCs w:val="28"/>
          <w:highlight w:val="white"/>
          <w:lang w:val="ru-RU"/>
        </w:rPr>
        <w:t>Результаты голосования и решение комиссии заносятся в протокол заседания комиссии, который подписывают председатель и секретарь комиссии в течение одного дня со дня заседания комиссии.</w:t>
      </w:r>
    </w:p>
    <w:p>
      <w:pPr>
        <w:pStyle w:val="Normal"/>
        <w:widowControl/>
        <w:shd w:val="clear" w:fill="FFFFFF"/>
        <w:tabs>
          <w:tab w:val="clear" w:pos="708"/>
          <w:tab w:val="left" w:pos="720" w:leader="none"/>
        </w:tabs>
        <w:suppressAutoHyphens w:val="false"/>
        <w:spacing w:lineRule="atLeast" w:line="319" w:before="0" w:after="140"/>
        <w:ind w:left="0" w:hanging="0"/>
        <w:jc w:val="both"/>
        <w:rPr>
          <w:rFonts w:eastAsia="Times New Roman" w:cs="Times New Roman"/>
          <w:b w:val="false"/>
          <w:b w:val="false"/>
          <w:bCs w:val="false"/>
          <w:i w:val="false"/>
          <w:i w:val="false"/>
          <w:iCs w:val="false"/>
          <w:color w:val="000000"/>
          <w:kern w:val="0"/>
          <w:highlight w:val="white"/>
          <w:lang w:val="ru-RU"/>
        </w:rPr>
      </w:pPr>
      <w:r>
        <w:rPr>
          <w:rFonts w:ascii="Times New Roman" w:hAnsi="Times New Roman"/>
          <w:sz w:val="28"/>
          <w:szCs w:val="28"/>
        </w:rPr>
      </w:r>
    </w:p>
    <w:p>
      <w:pPr>
        <w:pStyle w:val="Normal"/>
        <w:widowControl/>
        <w:numPr>
          <w:ilvl w:val="0"/>
          <w:numId w:val="1"/>
        </w:numPr>
        <w:suppressAutoHyphens w:val="false"/>
        <w:spacing w:lineRule="atLeast" w:line="319"/>
        <w:ind w:left="0" w:firstLine="709"/>
        <w:jc w:val="center"/>
        <w:rPr>
          <w:rFonts w:ascii="Times New Roman" w:hAnsi="Times New Roman" w:eastAsia="Times New Roman" w:cs="Times New Roman"/>
          <w:b/>
          <w:b/>
          <w:color w:val="000000"/>
          <w:kern w:val="0"/>
          <w:sz w:val="28"/>
          <w:szCs w:val="28"/>
        </w:rPr>
      </w:pPr>
      <w:r>
        <w:rPr>
          <w:rFonts w:eastAsia="Times New Roman" w:cs="Times New Roman" w:ascii="Times New Roman" w:hAnsi="Times New Roman"/>
          <w:b/>
          <w:color w:val="000000"/>
          <w:kern w:val="0"/>
          <w:sz w:val="28"/>
          <w:szCs w:val="28"/>
        </w:rPr>
        <w:t>Награждение победителей</w:t>
      </w:r>
    </w:p>
    <w:p>
      <w:pPr>
        <w:pStyle w:val="Normal"/>
        <w:widowControl/>
        <w:numPr>
          <w:ilvl w:val="1"/>
          <w:numId w:val="3"/>
        </w:numPr>
        <w:shd w:fill="FFFFFF" w:val="clear"/>
        <w:suppressAutoHyphens w:val="false"/>
        <w:spacing w:lineRule="atLeast" w:line="319"/>
        <w:ind w:left="0" w:firstLine="709"/>
        <w:jc w:val="both"/>
        <w:rPr/>
      </w:pPr>
      <w:r>
        <w:rPr>
          <w:rFonts w:eastAsia="Times New Roman" w:cs="Times New Roman" w:ascii="Times New Roman" w:hAnsi="Times New Roman"/>
          <w:color w:val="000000"/>
          <w:kern w:val="0"/>
          <w:sz w:val="28"/>
          <w:szCs w:val="28"/>
        </w:rPr>
        <w:t xml:space="preserve">Информация о победителях конкурса в течение десяти календарных дней со дня подписания протокола заседания комиссии доводится до победителей и размещается на сайте </w:t>
      </w:r>
      <w:r>
        <w:rPr>
          <w:rFonts w:cs="Times New Roman" w:ascii="Times New Roman" w:hAnsi="Times New Roman"/>
          <w:color w:val="000000"/>
          <w:sz w:val="28"/>
          <w:szCs w:val="28"/>
        </w:rPr>
        <w:t>администрации муниципального образования «Чердаклинский район» Ульяновской области</w:t>
      </w:r>
      <w:r>
        <w:rPr>
          <w:rFonts w:eastAsia="Times New Roman" w:cs="Times New Roman" w:ascii="Times New Roman" w:hAnsi="Times New Roman"/>
          <w:color w:val="000000"/>
          <w:kern w:val="0"/>
          <w:sz w:val="28"/>
          <w:szCs w:val="28"/>
        </w:rPr>
        <w:t>.</w:t>
      </w:r>
    </w:p>
    <w:p>
      <w:pPr>
        <w:pStyle w:val="Normal"/>
        <w:widowControl/>
        <w:numPr>
          <w:ilvl w:val="1"/>
          <w:numId w:val="3"/>
        </w:numPr>
        <w:suppressAutoHyphens w:val="false"/>
        <w:spacing w:lineRule="atLeast" w:line="319"/>
        <w:ind w:left="0" w:firstLine="709"/>
        <w:jc w:val="both"/>
        <w:rPr/>
      </w:pPr>
      <w:r>
        <w:rPr>
          <w:rFonts w:eastAsia="Times New Roman" w:cs="Times New Roman" w:ascii="Times New Roman" w:hAnsi="Times New Roman"/>
          <w:color w:val="000000"/>
          <w:kern w:val="0"/>
          <w:sz w:val="28"/>
          <w:szCs w:val="28"/>
        </w:rPr>
        <w:t xml:space="preserve">Победителям конкурса вручаются грамоты </w:t>
      </w:r>
      <w:r>
        <w:rPr>
          <w:rFonts w:cs="Times New Roman" w:ascii="Times New Roman" w:hAnsi="Times New Roman"/>
          <w:color w:val="000000"/>
          <w:sz w:val="28"/>
          <w:szCs w:val="28"/>
        </w:rPr>
        <w:t>администрации муниципального образования «Чердаклинский район» Ульяновской области</w:t>
      </w:r>
      <w:r>
        <w:rPr>
          <w:rFonts w:eastAsia="Times New Roman" w:cs="Times New Roman" w:ascii="Times New Roman" w:hAnsi="Times New Roman"/>
          <w:color w:val="000000"/>
          <w:kern w:val="0"/>
          <w:sz w:val="28"/>
          <w:szCs w:val="28"/>
        </w:rPr>
        <w:t xml:space="preserve"> и поощрительные ценные призы. Награждение победителей проводится на мероприятиях, посвященных </w:t>
      </w:r>
      <w:r>
        <w:rPr>
          <w:rFonts w:cs="Times New Roman" w:ascii="Times New Roman" w:hAnsi="Times New Roman"/>
          <w:kern w:val="2"/>
          <w:sz w:val="28"/>
          <w:szCs w:val="28"/>
        </w:rPr>
        <w:t>Международному дню борьбы с коррупцией.</w:t>
      </w:r>
    </w:p>
    <w:p>
      <w:pPr>
        <w:pStyle w:val="Normal"/>
        <w:widowControl/>
        <w:numPr>
          <w:ilvl w:val="0"/>
          <w:numId w:val="0"/>
        </w:numPr>
        <w:shd w:val="clear" w:fill="FFFFFF"/>
        <w:tabs>
          <w:tab w:val="clear" w:pos="708"/>
          <w:tab w:val="left" w:pos="720" w:leader="none"/>
        </w:tabs>
        <w:suppressAutoHyphens w:val="false"/>
        <w:autoSpaceDE w:val="false"/>
        <w:spacing w:lineRule="atLeast" w:line="319" w:before="0" w:after="140"/>
        <w:ind w:firstLine="709"/>
        <w:jc w:val="center"/>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olor w:val="000000"/>
          <w:kern w:val="0"/>
          <w:sz w:val="28"/>
          <w:szCs w:val="28"/>
          <w:highlight w:val="white"/>
          <w:lang w:val="ru-RU"/>
        </w:rPr>
        <w:t xml:space="preserve">_______________________ </w:t>
      </w:r>
      <w:r>
        <w:rPr>
          <w:rFonts w:eastAsia="Times New Roman" w:cs="Times New Roman" w:ascii="Times New Roman" w:hAnsi="Times New Roman"/>
          <w:b w:val="false"/>
          <w:bCs w:val="false"/>
          <w:i w:val="false"/>
          <w:iCs w:val="false"/>
          <w:color w:val="000000"/>
          <w:kern w:val="0"/>
          <w:sz w:val="28"/>
          <w:szCs w:val="28"/>
          <w:highlight w:val="yellow"/>
          <w:lang w:val="ru-RU"/>
        </w:rPr>
        <w:t xml:space="preserve">                                                                                              </w:t>
      </w:r>
    </w:p>
    <w:p>
      <w:pPr>
        <w:pStyle w:val="Normal"/>
        <w:widowControl/>
        <w:shd w:val="clear" w:fill="FFFFFF"/>
        <w:tabs>
          <w:tab w:val="clear" w:pos="708"/>
          <w:tab w:val="left" w:pos="720" w:leader="none"/>
        </w:tabs>
        <w:suppressAutoHyphens w:val="false"/>
        <w:spacing w:lineRule="atLeast" w:line="319" w:before="0" w:after="140"/>
        <w:ind w:firstLine="709"/>
        <w:jc w:val="left"/>
        <w:rPr>
          <w:rFonts w:eastAsia="Times New Roman" w:cs="Times New Roman"/>
          <w:b w:val="false"/>
          <w:b w:val="false"/>
          <w:bCs w:val="false"/>
          <w:i w:val="false"/>
          <w:i w:val="false"/>
          <w:iCs w:val="false"/>
          <w:color w:val="000000"/>
          <w:kern w:val="0"/>
          <w:highlight w:val="white"/>
          <w:lang w:val="ru-RU"/>
        </w:rPr>
      </w:pPr>
      <w:r>
        <w:rPr>
          <w:rFonts w:ascii="Times New Roman" w:hAnsi="Times New Roman"/>
          <w:sz w:val="28"/>
          <w:szCs w:val="28"/>
        </w:rPr>
      </w:r>
    </w:p>
    <w:p>
      <w:pPr>
        <w:pStyle w:val="Normal"/>
        <w:widowControl/>
        <w:shd w:val="clear" w:fill="FFFFFF"/>
        <w:tabs>
          <w:tab w:val="clear" w:pos="708"/>
          <w:tab w:val="left" w:pos="720" w:leader="none"/>
        </w:tabs>
        <w:suppressAutoHyphens w:val="false"/>
        <w:spacing w:lineRule="atLeast" w:line="319" w:before="0" w:after="140"/>
        <w:ind w:firstLine="709"/>
        <w:jc w:val="both"/>
        <w:rPr>
          <w:rFonts w:ascii="Times New Roman" w:hAnsi="Times New Roman" w:eastAsia="Times New Roman" w:cs="Times New Roman"/>
          <w:b w:val="false"/>
          <w:b w:val="false"/>
          <w:bCs w:val="false"/>
          <w:i w:val="false"/>
          <w:i w:val="false"/>
          <w:iCs w:val="false"/>
          <w:color w:val="000000"/>
          <w:kern w:val="0"/>
          <w:sz w:val="28"/>
          <w:szCs w:val="28"/>
          <w:highlight w:val="white"/>
        </w:rPr>
      </w:pPr>
      <w:r>
        <w:rPr>
          <w:rFonts w:eastAsia="Times New Roman" w:cs="Times New Roman" w:ascii="Times New Roman" w:hAnsi="Times New Roman"/>
          <w:b w:val="false"/>
          <w:bCs w:val="false"/>
          <w:i w:val="false"/>
          <w:iCs w:val="false"/>
          <w:color w:val="000000"/>
          <w:kern w:val="0"/>
          <w:sz w:val="28"/>
          <w:szCs w:val="28"/>
          <w:highlight w:val="white"/>
        </w:rPr>
      </w:r>
    </w:p>
    <w:p>
      <w:pPr>
        <w:pStyle w:val="Normal"/>
        <w:tabs>
          <w:tab w:val="clear" w:pos="708"/>
          <w:tab w:val="left" w:pos="720" w:leader="none"/>
        </w:tabs>
        <w:spacing w:before="0" w:after="140"/>
        <w:ind w:firstLine="709"/>
        <w:jc w:val="both"/>
        <w:rPr>
          <w:rFonts w:ascii="Times New Roman" w:hAnsi="Times New Roman" w:eastAsia="Times New Roman" w:cs="Times New Roman"/>
          <w:i w:val="false"/>
          <w:i w:val="false"/>
          <w:iCs w:val="false"/>
          <w:color w:val="000000"/>
          <w:sz w:val="28"/>
          <w:szCs w:val="28"/>
          <w:highlight w:val="white"/>
        </w:rPr>
      </w:pPr>
      <w:r>
        <w:rPr>
          <w:rFonts w:eastAsia="Times New Roman" w:cs="Times New Roman" w:ascii="Times New Roman" w:hAnsi="Times New Roman"/>
          <w:i w:val="false"/>
          <w:iCs w:val="false"/>
          <w:color w:val="000000"/>
          <w:sz w:val="28"/>
          <w:szCs w:val="28"/>
          <w:highlight w:val="white"/>
        </w:rPr>
      </w:r>
    </w:p>
    <w:p>
      <w:pPr>
        <w:pStyle w:val="Normal"/>
        <w:tabs>
          <w:tab w:val="clear" w:pos="708"/>
          <w:tab w:val="left" w:pos="720" w:leader="none"/>
        </w:tabs>
        <w:spacing w:before="0" w:after="140"/>
        <w:ind w:firstLine="709"/>
        <w:jc w:val="both"/>
        <w:rPr>
          <w:rFonts w:ascii="Times New Roman" w:hAnsi="Times New Roman" w:eastAsia="Times New Roman" w:cs="Times New Roman"/>
          <w:i w:val="false"/>
          <w:i w:val="false"/>
          <w:iCs w:val="false"/>
          <w:color w:val="000000"/>
          <w:sz w:val="28"/>
          <w:szCs w:val="28"/>
          <w:highlight w:val="white"/>
        </w:rPr>
      </w:pPr>
      <w:r>
        <w:rPr>
          <w:rFonts w:eastAsia="Times New Roman" w:cs="Times New Roman" w:ascii="Times New Roman" w:hAnsi="Times New Roman"/>
          <w:i w:val="false"/>
          <w:iCs w:val="false"/>
          <w:color w:val="000000"/>
          <w:sz w:val="28"/>
          <w:szCs w:val="28"/>
          <w:highlight w:val="white"/>
        </w:rPr>
      </w:r>
    </w:p>
    <w:p>
      <w:pPr>
        <w:pStyle w:val="FORMATTEXT"/>
        <w:spacing w:before="0" w:after="140"/>
        <w:ind w:firstLine="709"/>
        <w:jc w:val="left"/>
        <w:rPr>
          <w:rFonts w:eastAsia="Times New Roman" w:cs="Times New Roman"/>
          <w:i w:val="false"/>
          <w:i w:val="false"/>
          <w:iCs w:val="false"/>
          <w:color w:val="000000"/>
          <w:highlight w:val="white"/>
        </w:rPr>
      </w:pPr>
      <w:r>
        <w:rPr>
          <w:rFonts w:eastAsia="Times New Roman" w:cs="Times New Roman"/>
          <w:i w:val="false"/>
          <w:iCs w:val="false"/>
          <w:color w:val="000000"/>
          <w:highlight w:val="white"/>
        </w:rPr>
      </w:r>
    </w:p>
    <w:p>
      <w:pPr>
        <w:pStyle w:val="Style18"/>
        <w:spacing w:before="0" w:after="14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cc"/>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450" w:hanging="450"/>
      </w:pPr>
      <w:rPr>
        <w:rFonts w:cs="Times New Roman"/>
      </w:rPr>
    </w:lvl>
    <w:lvl w:ilvl="1">
      <w:start w:val="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lvl w:ilvl="0">
      <w:start w:val="5"/>
      <w:numFmt w:val="decimal"/>
      <w:lvlText w:val="%1."/>
      <w:lvlJc w:val="left"/>
      <w:pPr>
        <w:ind w:left="450" w:hanging="450"/>
      </w:pPr>
      <w:rPr>
        <w:sz w:val="28"/>
        <w:kern w:val="0"/>
        <w:szCs w:val="28"/>
        <w:rFonts w:ascii="Times New Roman" w:hAnsi="Times New Roman" w:eastAsia="Times New Roman" w:cs="Times New Roman"/>
        <w:color w:val="000000"/>
      </w:rPr>
    </w:lvl>
    <w:lvl w:ilvl="1">
      <w:start w:val="4"/>
      <w:numFmt w:val="decimal"/>
      <w:lvlText w:val="%1.%2)"/>
      <w:lvlJc w:val="left"/>
      <w:pPr>
        <w:ind w:left="720" w:hanging="720"/>
      </w:pPr>
      <w:rPr>
        <w:sz w:val="28"/>
        <w:kern w:val="0"/>
        <w:szCs w:val="28"/>
        <w:rFonts w:ascii="Times New Roman" w:hAnsi="Times New Roman" w:eastAsia="Times New Roman" w:cs="Times New Roman"/>
        <w:color w:val="000000"/>
      </w:rPr>
    </w:lvl>
    <w:lvl w:ilvl="2">
      <w:start w:val="1"/>
      <w:numFmt w:val="decimal"/>
      <w:lvlText w:val="%1.%2.%3."/>
      <w:lvlJc w:val="left"/>
      <w:pPr>
        <w:ind w:left="720" w:hanging="720"/>
      </w:pPr>
      <w:rPr>
        <w:sz w:val="28"/>
        <w:kern w:val="0"/>
        <w:szCs w:val="28"/>
        <w:rFonts w:ascii="Times New Roman" w:hAnsi="Times New Roman" w:eastAsia="Times New Roman" w:cs="Times New Roman"/>
        <w:color w:val="000000"/>
      </w:rPr>
    </w:lvl>
    <w:lvl w:ilvl="3">
      <w:start w:val="1"/>
      <w:numFmt w:val="decimal"/>
      <w:lvlText w:val="%1.%2.%3.%4."/>
      <w:lvlJc w:val="left"/>
      <w:pPr>
        <w:ind w:left="1080" w:hanging="1080"/>
      </w:pPr>
      <w:rPr>
        <w:sz w:val="28"/>
        <w:kern w:val="0"/>
        <w:szCs w:val="28"/>
        <w:rFonts w:ascii="Times New Roman" w:hAnsi="Times New Roman" w:eastAsia="Times New Roman" w:cs="Times New Roman"/>
        <w:color w:val="000000"/>
      </w:rPr>
    </w:lvl>
    <w:lvl w:ilvl="4">
      <w:start w:val="1"/>
      <w:numFmt w:val="decimal"/>
      <w:lvlText w:val="%1.%2.%3.%4.%5."/>
      <w:lvlJc w:val="left"/>
      <w:pPr>
        <w:ind w:left="1080" w:hanging="1080"/>
      </w:pPr>
      <w:rPr>
        <w:sz w:val="28"/>
        <w:kern w:val="0"/>
        <w:szCs w:val="28"/>
        <w:rFonts w:ascii="Times New Roman" w:hAnsi="Times New Roman" w:eastAsia="Times New Roman" w:cs="Times New Roman"/>
        <w:color w:val="000000"/>
      </w:rPr>
    </w:lvl>
    <w:lvl w:ilvl="5">
      <w:start w:val="1"/>
      <w:numFmt w:val="decimal"/>
      <w:lvlText w:val="%1.%2.%3.%4.%5.%6."/>
      <w:lvlJc w:val="left"/>
      <w:pPr>
        <w:ind w:left="1440" w:hanging="1440"/>
      </w:pPr>
      <w:rPr>
        <w:sz w:val="28"/>
        <w:kern w:val="0"/>
        <w:szCs w:val="28"/>
        <w:rFonts w:ascii="Times New Roman" w:hAnsi="Times New Roman" w:eastAsia="Times New Roman" w:cs="Times New Roman"/>
        <w:color w:val="000000"/>
      </w:rPr>
    </w:lvl>
    <w:lvl w:ilvl="6">
      <w:start w:val="1"/>
      <w:numFmt w:val="decimal"/>
      <w:lvlText w:val="%1.%2.%3.%4.%5.%6.%7."/>
      <w:lvlJc w:val="left"/>
      <w:pPr>
        <w:ind w:left="1800" w:hanging="1800"/>
      </w:pPr>
      <w:rPr>
        <w:sz w:val="28"/>
        <w:kern w:val="0"/>
        <w:szCs w:val="28"/>
        <w:rFonts w:ascii="Times New Roman" w:hAnsi="Times New Roman" w:eastAsia="Times New Roman" w:cs="Times New Roman"/>
        <w:color w:val="000000"/>
      </w:rPr>
    </w:lvl>
    <w:lvl w:ilvl="7">
      <w:start w:val="1"/>
      <w:numFmt w:val="decimal"/>
      <w:lvlText w:val="%1.%2.%3.%4.%5.%6.%7.%8."/>
      <w:lvlJc w:val="left"/>
      <w:pPr>
        <w:ind w:left="1800" w:hanging="1800"/>
      </w:pPr>
      <w:rPr>
        <w:sz w:val="28"/>
        <w:kern w:val="0"/>
        <w:szCs w:val="28"/>
        <w:rFonts w:ascii="Times New Roman" w:hAnsi="Times New Roman" w:eastAsia="Times New Roman" w:cs="Times New Roman"/>
        <w:color w:val="000000"/>
      </w:rPr>
    </w:lvl>
    <w:lvl w:ilvl="8">
      <w:start w:val="1"/>
      <w:numFmt w:val="decimal"/>
      <w:lvlText w:val="%1.%2.%3.%4.%5.%6.%7.%8.%9."/>
      <w:lvlJc w:val="left"/>
      <w:pPr>
        <w:ind w:left="2160" w:hanging="2160"/>
      </w:pPr>
      <w:rPr>
        <w:sz w:val="28"/>
        <w:kern w:val="0"/>
        <w:szCs w:val="28"/>
        <w:rFonts w:ascii="Times New Roman" w:hAnsi="Times New Roman" w:eastAsia="Times New Roman" w:cs="Times New Roman"/>
        <w:color w:val="000000"/>
      </w:rPr>
    </w:lvl>
  </w:abstractNum>
  <w:abstractNum w:abstractNumId="3">
    <w:lvl w:ilvl="0">
      <w:start w:val="6"/>
      <w:numFmt w:val="decimal"/>
      <w:lvlText w:val="%1."/>
      <w:lvlJc w:val="left"/>
      <w:pPr>
        <w:ind w:left="375" w:hanging="3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11d"/>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character" w:styleId="ListLabel1">
    <w:name w:val="ListLabel 1"/>
    <w:qFormat/>
    <w:rPr/>
  </w:style>
  <w:style w:type="character" w:styleId="ListLabel2">
    <w:name w:val="ListLabel 2"/>
    <w:qFormat/>
    <w:rPr/>
  </w:style>
  <w:style w:type="character" w:styleId="Style16">
    <w:name w:val="Выделение"/>
    <w:qFormat/>
    <w:rPr>
      <w:i/>
      <w:iCs/>
    </w:rPr>
  </w:style>
  <w:style w:type="character" w:styleId="WW8Num15z0">
    <w:name w:val="WW8Num15z0"/>
    <w:qFormat/>
    <w:rPr>
      <w:rFonts w:cs="Times New Roman"/>
    </w:rPr>
  </w:style>
  <w:style w:type="character" w:styleId="WW8Num14z0">
    <w:name w:val="WW8Num14z0"/>
    <w:qFormat/>
    <w:rPr>
      <w:rFonts w:ascii="Times New Roman" w:hAnsi="Times New Roman" w:eastAsia="Times New Roman" w:cs="Times New Roman"/>
      <w:color w:val="000000"/>
      <w:kern w:val="0"/>
      <w:sz w:val="28"/>
      <w:szCs w:val="28"/>
    </w:rPr>
  </w:style>
  <w:style w:type="character" w:styleId="WW8Num4z0">
    <w:name w:val="WW8Num4z0"/>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Содержимое таблицы"/>
    <w:basedOn w:val="Normal"/>
    <w:qFormat/>
    <w:pPr>
      <w:suppressLineNumbers/>
    </w:pPr>
    <w:rPr/>
  </w:style>
  <w:style w:type="paragraph" w:styleId="Standard">
    <w:name w:val="Standard"/>
    <w:qFormat/>
    <w:pPr>
      <w:widowControl w:val="false"/>
      <w:suppressAutoHyphens w:val="true"/>
      <w:bidi w:val="0"/>
      <w:jc w:val="left"/>
      <w:textAlignment w:val="baseline"/>
    </w:pPr>
    <w:rPr>
      <w:rFonts w:ascii="Calibri" w:hAnsi="Calibri" w:eastAsia="Arial Unicode MS" w:cs="Tahoma" w:asciiTheme="minorHAnsi" w:hAnsiTheme="minorHAnsi"/>
      <w:color w:val="000000"/>
      <w:kern w:val="2"/>
      <w:sz w:val="24"/>
      <w:szCs w:val="24"/>
      <w:lang w:val="ru-RU" w:eastAsia="en-US" w:bidi="ar-SA"/>
    </w:rPr>
  </w:style>
  <w:style w:type="paragraph" w:styleId="FORMATTEXT">
    <w:name w:val=".FORMATTEXT"/>
    <w:qFormat/>
    <w:pPr>
      <w:widowControl w:val="false"/>
      <w:bidi w:val="0"/>
      <w:jc w:val="left"/>
    </w:pPr>
    <w:rPr>
      <w:rFonts w:ascii="Times New Roman" w:hAnsi="Times New Roman" w:eastAsia="Times New Roman" w:cs="Times New Roman"/>
      <w:color w:val="auto"/>
      <w:kern w:val="0"/>
      <w:sz w:val="24"/>
      <w:szCs w:val="24"/>
      <w:lang w:val="ru-RU" w:eastAsia="en-US" w:bidi="ar-SA"/>
    </w:rPr>
  </w:style>
  <w:style w:type="paragraph" w:styleId="Formattexttopleveltext">
    <w:name w:val="formattext topleveltext"/>
    <w:basedOn w:val="Normal"/>
    <w:qFormat/>
    <w:pPr>
      <w:widowControl/>
      <w:suppressAutoHyphens w:val="false"/>
      <w:spacing w:before="100" w:after="100"/>
      <w:textAlignment w:val="auto"/>
    </w:pPr>
    <w:rPr>
      <w:rFonts w:ascii="Times New Roman" w:hAnsi="Times New Roman" w:eastAsia="Times New Roman" w:cs="Times New Roman"/>
      <w:color w:val="000000"/>
      <w:kern w:val="0"/>
    </w:rPr>
  </w:style>
  <w:style w:type="paragraph" w:styleId="Text3cl">
    <w:name w:val="text3cl"/>
    <w:basedOn w:val="Normal"/>
    <w:qFormat/>
    <w:pPr>
      <w:widowControl/>
      <w:suppressAutoHyphens w:val="false"/>
      <w:spacing w:before="280" w:after="280"/>
      <w:textAlignment w:val="auto"/>
    </w:pPr>
    <w:rPr>
      <w:rFonts w:ascii="Times New Roman" w:hAnsi="Times New Roman" w:eastAsia="Times New Roman" w:cs="Times New Roman"/>
      <w:color w:val="000000"/>
      <w:kern w:val="0"/>
    </w:rPr>
  </w:style>
  <w:style w:type="numbering" w:styleId="NoList" w:default="1">
    <w:name w:val="No List"/>
    <w:uiPriority w:val="99"/>
    <w:semiHidden/>
    <w:unhideWhenUsed/>
    <w:qFormat/>
  </w:style>
  <w:style w:type="numbering" w:styleId="WW8Num15">
    <w:name w:val="WW8Num15"/>
    <w:qFormat/>
  </w:style>
  <w:style w:type="numbering" w:styleId="WW8Num14">
    <w:name w:val="WW8Num14"/>
    <w:qFormat/>
  </w:style>
  <w:style w:type="numbering" w:styleId="WW8Num4">
    <w:name w:val="WW8Num4"/>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LibreOffice/6.2.6.2$Linux_X86_64 LibreOffice_project/20$Build-2</Application>
  <Pages>5</Pages>
  <Words>839</Words>
  <Characters>6588</Characters>
  <CharactersWithSpaces>7468</CharactersWithSpaces>
  <Paragraphs>58</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2018-07-05T05:10:00Z</dcterms:created>
  <dc:creator>Шейдуллина</dc:creator>
  <dc:description/>
  <dc:language>ru-RU</dc:language>
  <cp:lastModifiedBy/>
  <dcterms:modified xsi:type="dcterms:W3CDTF">2019-10-30T11:05:35Z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